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A77" w:rsidRPr="00BE0583" w:rsidRDefault="008F0A77" w:rsidP="00F64E5E">
      <w:pPr>
        <w:jc w:val="right"/>
        <w:rPr>
          <w:rFonts w:ascii="Times New Roman" w:hAnsi="Times New Roman"/>
          <w:sz w:val="22"/>
          <w:szCs w:val="22"/>
        </w:rPr>
      </w:pPr>
      <w:r w:rsidRPr="00BE0583">
        <w:rPr>
          <w:rFonts w:ascii="Times New Roman" w:hAnsi="Times New Roman"/>
          <w:sz w:val="22"/>
          <w:szCs w:val="22"/>
        </w:rPr>
        <w:t xml:space="preserve">Приложение </w:t>
      </w:r>
      <w:r w:rsidR="00ED04A5">
        <w:rPr>
          <w:rFonts w:ascii="Times New Roman" w:hAnsi="Times New Roman"/>
          <w:sz w:val="22"/>
          <w:szCs w:val="22"/>
        </w:rPr>
        <w:t>9</w:t>
      </w:r>
    </w:p>
    <w:p w:rsidR="008F0A77" w:rsidRPr="00BE0583" w:rsidRDefault="008F0A77" w:rsidP="00F64E5E">
      <w:pPr>
        <w:jc w:val="right"/>
        <w:rPr>
          <w:rFonts w:ascii="Times New Roman" w:hAnsi="Times New Roman"/>
          <w:sz w:val="22"/>
          <w:szCs w:val="22"/>
        </w:rPr>
      </w:pPr>
      <w:r w:rsidRPr="00BE0583">
        <w:rPr>
          <w:rFonts w:ascii="Times New Roman" w:hAnsi="Times New Roman"/>
          <w:sz w:val="22"/>
          <w:szCs w:val="22"/>
        </w:rPr>
        <w:t>к Закону Псковской области</w:t>
      </w:r>
    </w:p>
    <w:p w:rsidR="008F0A77" w:rsidRPr="00BE0583" w:rsidRDefault="00180073" w:rsidP="00F64E5E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«Об областном бюджете на 202</w:t>
      </w:r>
      <w:r w:rsidR="00ED04A5">
        <w:rPr>
          <w:rFonts w:ascii="Times New Roman" w:hAnsi="Times New Roman"/>
          <w:sz w:val="22"/>
          <w:szCs w:val="22"/>
        </w:rPr>
        <w:t>2</w:t>
      </w:r>
      <w:r w:rsidR="008F0A77" w:rsidRPr="00BE0583">
        <w:rPr>
          <w:rFonts w:ascii="Times New Roman" w:hAnsi="Times New Roman"/>
          <w:sz w:val="22"/>
          <w:szCs w:val="22"/>
        </w:rPr>
        <w:t xml:space="preserve"> год                       </w:t>
      </w:r>
    </w:p>
    <w:p w:rsidR="008F0A77" w:rsidRPr="00BE0583" w:rsidRDefault="008F0A77" w:rsidP="00F64E5E">
      <w:pPr>
        <w:jc w:val="right"/>
        <w:rPr>
          <w:rFonts w:ascii="Times New Roman" w:hAnsi="Times New Roman"/>
          <w:sz w:val="22"/>
          <w:szCs w:val="22"/>
        </w:rPr>
      </w:pPr>
      <w:r w:rsidRPr="00BE0583">
        <w:rPr>
          <w:rFonts w:ascii="Times New Roman" w:hAnsi="Times New Roman"/>
          <w:sz w:val="22"/>
          <w:szCs w:val="22"/>
        </w:rPr>
        <w:t>и на плановый период 20</w:t>
      </w:r>
      <w:r w:rsidR="00180073">
        <w:rPr>
          <w:rFonts w:ascii="Times New Roman" w:hAnsi="Times New Roman"/>
          <w:sz w:val="22"/>
          <w:szCs w:val="22"/>
        </w:rPr>
        <w:t>2</w:t>
      </w:r>
      <w:r w:rsidR="00ED04A5">
        <w:rPr>
          <w:rFonts w:ascii="Times New Roman" w:hAnsi="Times New Roman"/>
          <w:sz w:val="22"/>
          <w:szCs w:val="22"/>
        </w:rPr>
        <w:t>3</w:t>
      </w:r>
      <w:r w:rsidRPr="00BE0583">
        <w:rPr>
          <w:rFonts w:ascii="Times New Roman" w:hAnsi="Times New Roman"/>
          <w:sz w:val="22"/>
          <w:szCs w:val="22"/>
        </w:rPr>
        <w:t xml:space="preserve"> и 202</w:t>
      </w:r>
      <w:r w:rsidR="00ED04A5">
        <w:rPr>
          <w:rFonts w:ascii="Times New Roman" w:hAnsi="Times New Roman"/>
          <w:sz w:val="22"/>
          <w:szCs w:val="22"/>
        </w:rPr>
        <w:t>4</w:t>
      </w:r>
      <w:r w:rsidRPr="00BE0583">
        <w:rPr>
          <w:rFonts w:ascii="Times New Roman" w:hAnsi="Times New Roman"/>
          <w:sz w:val="22"/>
          <w:szCs w:val="22"/>
        </w:rPr>
        <w:t xml:space="preserve"> годов»</w:t>
      </w:r>
    </w:p>
    <w:p w:rsidR="008F0A77" w:rsidRPr="00BE0583" w:rsidRDefault="008F0A77" w:rsidP="00F64E5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D7CC9" w:rsidRPr="00AD7CC9" w:rsidRDefault="00AD7CC9" w:rsidP="00AD7CC9">
      <w:pPr>
        <w:pStyle w:val="ConsPlusTitle"/>
        <w:jc w:val="center"/>
        <w:rPr>
          <w:sz w:val="24"/>
          <w:szCs w:val="24"/>
        </w:rPr>
      </w:pPr>
      <w:r w:rsidRPr="00AD7CC9">
        <w:rPr>
          <w:sz w:val="24"/>
          <w:szCs w:val="24"/>
        </w:rPr>
        <w:t xml:space="preserve">ПРОГНОЗНЫЙ ПЛАН (ПРОГРАММА) ПРИВАТИЗАЦИИ </w:t>
      </w:r>
    </w:p>
    <w:p w:rsidR="008F0A77" w:rsidRPr="00AD7CC9" w:rsidRDefault="00AD7CC9" w:rsidP="00AD7CC9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CC9">
        <w:rPr>
          <w:rFonts w:ascii="Times New Roman" w:hAnsi="Times New Roman" w:cs="Times New Roman"/>
          <w:b/>
          <w:sz w:val="24"/>
          <w:szCs w:val="24"/>
        </w:rPr>
        <w:t>объектов собственности области, за исключением движимого имущества, находящихся в собственности области, на 2022 год и плановый период 2023 и 2024 годов</w:t>
      </w:r>
    </w:p>
    <w:p w:rsidR="00AD7CC9" w:rsidRPr="00AD7CC9" w:rsidRDefault="00AD7CC9" w:rsidP="00AD7CC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678"/>
        <w:gridCol w:w="2127"/>
        <w:gridCol w:w="710"/>
        <w:gridCol w:w="709"/>
        <w:gridCol w:w="709"/>
      </w:tblGrid>
      <w:tr w:rsidR="00AD7CC9" w:rsidRPr="006B0266" w:rsidTr="00AD7CC9">
        <w:trPr>
          <w:trHeight w:val="20"/>
          <w:tblHeader/>
        </w:trPr>
        <w:tc>
          <w:tcPr>
            <w:tcW w:w="709" w:type="dxa"/>
            <w:vAlign w:val="center"/>
          </w:tcPr>
          <w:p w:rsidR="00AD7CC9" w:rsidRPr="00AD7CC9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7C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AD7C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AD7CC9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proofErr w:type="spellStart"/>
            <w:r w:rsidRPr="00AD7C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678" w:type="dxa"/>
            <w:vAlign w:val="center"/>
          </w:tcPr>
          <w:p w:rsidR="00AD7CC9" w:rsidRPr="00AD7CC9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7C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объектов</w:t>
            </w:r>
          </w:p>
          <w:p w:rsidR="00AD7CC9" w:rsidRPr="00AD7CC9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27" w:type="dxa"/>
          </w:tcPr>
          <w:p w:rsidR="00AD7CC9" w:rsidRPr="00AD7CC9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7CC9">
              <w:rPr>
                <w:rFonts w:ascii="Times New Roman" w:hAnsi="Times New Roman" w:cs="Times New Roman"/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710" w:type="dxa"/>
            <w:vAlign w:val="center"/>
          </w:tcPr>
          <w:p w:rsidR="00AD7CC9" w:rsidRPr="00AD7CC9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7CC9">
              <w:rPr>
                <w:rFonts w:ascii="Times New Roman" w:hAnsi="Times New Roman" w:cs="Times New Roman"/>
                <w:b/>
                <w:sz w:val="22"/>
                <w:szCs w:val="22"/>
              </w:rPr>
              <w:t>2022 год</w:t>
            </w:r>
          </w:p>
        </w:tc>
        <w:tc>
          <w:tcPr>
            <w:tcW w:w="709" w:type="dxa"/>
            <w:vAlign w:val="center"/>
          </w:tcPr>
          <w:p w:rsidR="00AD7CC9" w:rsidRPr="00AD7CC9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7CC9">
              <w:rPr>
                <w:rFonts w:ascii="Times New Roman" w:hAnsi="Times New Roman" w:cs="Times New Roman"/>
                <w:b/>
                <w:sz w:val="22"/>
                <w:szCs w:val="22"/>
              </w:rPr>
              <w:t>2023 год</w:t>
            </w:r>
          </w:p>
        </w:tc>
        <w:tc>
          <w:tcPr>
            <w:tcW w:w="709" w:type="dxa"/>
            <w:vAlign w:val="center"/>
          </w:tcPr>
          <w:p w:rsidR="00AD7CC9" w:rsidRPr="00AD7CC9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7CC9">
              <w:rPr>
                <w:rFonts w:ascii="Times New Roman" w:hAnsi="Times New Roman" w:cs="Times New Roman"/>
                <w:b/>
                <w:sz w:val="22"/>
                <w:szCs w:val="22"/>
              </w:rPr>
              <w:t>2024 год</w:t>
            </w:r>
          </w:p>
        </w:tc>
      </w:tr>
      <w:tr w:rsidR="00AD7CC9" w:rsidRPr="006B0266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tabs>
                <w:tab w:val="left" w:pos="709"/>
              </w:tabs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общей площадью 215,9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                     КН 60:27:0010324:110, – объект культурного наследия федерального значения «Дом Марины Мнишек», XVII в;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1607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60:27:0010324:83,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  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 Псков,               ул. Некрасова,          д. 10а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6B0266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tabs>
                <w:tab w:val="left" w:pos="709"/>
              </w:tabs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общей площадью 768,3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         КН 60:22:0011016:49, – объект культурного наследия регионального значения «Казармы (общежитие СХТ)», XIX в.;</w:t>
            </w:r>
          </w:p>
          <w:p w:rsidR="00AD7CC9" w:rsidRPr="00774497" w:rsidRDefault="00AD7CC9" w:rsidP="00AD7CC9">
            <w:pPr>
              <w:tabs>
                <w:tab w:val="left" w:pos="709"/>
              </w:tabs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1062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60:22:0011016:1,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 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 Себеж,               ул. Пролетарская, д. 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tabs>
                <w:tab w:val="left" w:pos="709"/>
              </w:tabs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Нежилое здание с земельным участком, в том числе: </w:t>
            </w:r>
          </w:p>
          <w:p w:rsidR="00AD7CC9" w:rsidRPr="00774497" w:rsidRDefault="00AD7CC9" w:rsidP="00AD7CC9">
            <w:pPr>
              <w:tabs>
                <w:tab w:val="left" w:pos="709"/>
              </w:tabs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нежилое здание общей площадью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417,4 кв.м., КН 60:12:0102103:16, – объект культурного наследия регионального значения «Дом И.И.Игнатовича», XIX 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.;</w:t>
            </w:r>
          </w:p>
          <w:p w:rsidR="00AD7CC9" w:rsidRPr="00774497" w:rsidRDefault="00AD7CC9" w:rsidP="00AD7CC9">
            <w:pPr>
              <w:tabs>
                <w:tab w:val="left" w:pos="709"/>
              </w:tabs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1003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60:12:0010259:8,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Опочецкий район,    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 Опочка,             ул. Ленина, д. 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участком, в том числе:</w:t>
            </w:r>
          </w:p>
          <w:p w:rsidR="00AD7CC9" w:rsidRPr="00774497" w:rsidRDefault="00AD7CC9" w:rsidP="00AD7CC9">
            <w:pPr>
              <w:pStyle w:val="FORMATTEXT"/>
              <w:ind w:left="34"/>
              <w:jc w:val="both"/>
              <w:rPr>
                <w:sz w:val="22"/>
                <w:szCs w:val="22"/>
              </w:rPr>
            </w:pPr>
            <w:r w:rsidRPr="00774497">
              <w:rPr>
                <w:sz w:val="22"/>
                <w:szCs w:val="22"/>
              </w:rPr>
              <w:t>- нежилое здание общей площадью 110,3 кв</w:t>
            </w:r>
            <w:proofErr w:type="gramStart"/>
            <w:r w:rsidRPr="00774497">
              <w:rPr>
                <w:sz w:val="22"/>
                <w:szCs w:val="22"/>
              </w:rPr>
              <w:t>.м</w:t>
            </w:r>
            <w:proofErr w:type="gramEnd"/>
            <w:r w:rsidRPr="00774497">
              <w:rPr>
                <w:sz w:val="22"/>
                <w:szCs w:val="22"/>
              </w:rPr>
              <w:t xml:space="preserve">,                  </w:t>
            </w:r>
            <w:r w:rsidRPr="00A65134">
              <w:rPr>
                <w:sz w:val="22"/>
                <w:szCs w:val="22"/>
              </w:rPr>
              <w:t xml:space="preserve">КН 60:19:0050101:47, – объект культурного наследия регионального значения </w:t>
            </w:r>
            <w:r w:rsidRPr="00774497">
              <w:rPr>
                <w:sz w:val="22"/>
                <w:szCs w:val="22"/>
              </w:rPr>
              <w:t xml:space="preserve">«Почтовая станция, XIX в.»; 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3957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60:19:0050101:46,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Пустошкинский район,                   СП «Гультяевская волость»,             дер. Линец, 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д. б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общей площадью 126,4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,                  КН 60:19:0024401:4 - объект культурного наследия регионального значения «Почтовая станция, XIX в.»; 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2334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60:19:0024401:3,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Псковская область, Пустошкинский район,                   СП «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Алольская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 волость»,           стан.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Балаши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(учебный корпус по сельскохозяйственным машинам), лит. Е, общей площадью 460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КН 60:22:0125401:338;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участок общей площадью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8675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60:22:0210103:280,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Себежский район,   дер.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Эпимахово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нежилое здание (учебные мастерские), 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лит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 Д, общей площадью 2090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                                КН 60:22:0125401:183;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земельный участок общей площадью                           18242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60:22:0000000:875,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Себежский район,    дер.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Эпимахово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(общежитие) общей площадью 3295,8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60:07:0022701:413;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3409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60:07:0022701:426,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Псковская область, Куньинский район, СП «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Жижицкая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 волость»,                   дер. Наумово,             ул. Музейная, д. 2</w:t>
            </w:r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 - нежилое здание (учебный корпус) общей площадью 2994,4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КН 60:07:0022701:408;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5237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60:07:0022701:427,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Псковская область, Куньинский район, СП «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Жижицкая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 волость»,                    дер. Наумово,              ул. Музейная, д. 4</w:t>
            </w:r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Нежилые здания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(амбулатория) общей площадью 195,2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60:13:0130915:20;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(конюшня) общей площадью 59,2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60:13:0130915:16;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(склад-гараж) общей площадью 83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60:13:0130915:21;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(гараж) общей площадью              116,7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60:13:0130915:19;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(изолятор) общей площадью  28,2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60:13:0130915:18;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5951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60:13:0130915:2,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Псковская область, Островский район,   г. Остров,              ул. Березовая Аллея, д. 10</w:t>
            </w:r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общей площадью 40,1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КН 60:14:043804:8;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935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60:14:0043804:3,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Псковская область, Палкинский район, СП «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Новоуситовская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 волость»,             дер. Новая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Уситва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           ул. Школьная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нежилое здание общей площадью 44,4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КН 60:17:0031501:217;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500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60:17:0031501:5,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Псковская область, Порховский район,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СП «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Верхнемостская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 волость»,             дер. Верхний мост, 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д. б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общей площадью 47,3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60:14:0030109:48;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2816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60:14:0030102:8,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Псковская область, Палкинский район, СП «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Качановская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 волость»,              </w:t>
            </w:r>
          </w:p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 с.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Качаново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ул. Советская, д. 3в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Объект незавершенного строительства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объект незавершенного строительства общей площадью 71,7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60:27:0060308:474;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107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60:27:0060308:594,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 Псков, Сиреневый бульвар, д. 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Объекты незавершенного строительства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объект незавершенного строительства общей площадью 1216,20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60:19:0010802:15;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объект незавершенного строительства общей площадью 533,40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60:19:0010802:16;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объект незавершенного строительства общей площадью 84,50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60:19:0010802:13;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объект незавершенного строительства общей площадью 18,60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60:19:0010802:17;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земельный участок общей площадью                        21400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60:19:0010805:2,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Пустошкинский район, 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 Пустошка, Московское шоссе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Нежилое здание с земельным участком, в том числе: 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(полевая лаборатория) общей площадью 47,6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КН 60:23:0040402:54; 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916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60:230040402:37,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Струго-Красненский район,                   СП «Новосельская волость»,                    дер.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Могутово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684DC7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(хозяйственная постройка) общей площадью 160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                          КН 60:02:0073901:195;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595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60:02:0073901:196,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Псковская область, Великолукский район,                   СП «Переслегинская волость»,                    пос. Нагорный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Нежилые здания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 нежилое здание общей площадью 71,9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           КН 60:20:0603601:188;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(сарай) общей площадью                  24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60:20:0603601:195;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1500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60:20:0603601:190,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Псковская область, Пушкиногорский район,                   СП «Полянская волость»,              дер. Горелик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общей площадью 517,2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         КН 60:13:0103301:459;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земельный участок общей площадью              4968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60:13:0103301:47,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Псковская область, Островский район,    дер. Гривы,                ул. Ветеранов, д. 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 нежилое здание (здание станции по борьбе с болезнями животных) общей площадью                      161,4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60:16:0010402:43;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3952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60:16:0010402:14,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Плюсский район,   ГП «Плюсса»,        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рп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. Плюсса,             ул.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Гнаровской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д. 39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общей площадью 148,5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          КН 60:08:0065204:54;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991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60:08:0065204:0017,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Псковская область, Локнянский район, СП «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Самолуковская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 волость»,             дер.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Липшани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Нежилые здания 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(спальный корпус), лит. Б, общей площадью 139,7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                                  КН 60:12:0102301:109;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(спальный корпус), лит. В, общей площадью 144,9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                               КН 60:12:0102301:110;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(спальный корпус), лит. Д, общей площадью 119,5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                               КН 60:12:0102301:114;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(клуб), лит. Ж, общей площадью 107,1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60:12:0102301:113;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нежилое здание (столовая), 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лит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 А, общей площадью 179,9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60:12:0102301:107;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(медпункт), лит. Е, общей площадью 100,5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60:12:0102301:112;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нежилое здание (сушилка), 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лит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общей площадью 37,7 кв.м, КН 60:12:0102301:108;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земельный участок общей площадью 9000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60:12:0160101:228, категория земель: земли особо охраняемых территорий и объектов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Псковская область, Опочецкий район,                      СП «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Матюшинская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 волость»,                    дер.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Емельянцево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401453" w:rsidRDefault="00AD7CC9" w:rsidP="00AD7CC9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401453">
              <w:rPr>
                <w:sz w:val="22"/>
                <w:szCs w:val="22"/>
              </w:rPr>
              <w:t>Нежилые здания и инженерная инфраструктура с земельным участком, в том числе:</w:t>
            </w:r>
          </w:p>
          <w:p w:rsidR="00AD7CC9" w:rsidRPr="00401453" w:rsidRDefault="00AD7CC9" w:rsidP="00AD7CC9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401453">
              <w:rPr>
                <w:sz w:val="22"/>
                <w:szCs w:val="22"/>
              </w:rPr>
              <w:t>- нежилое здание (спальный корпус) общей площадью 213,5 кв</w:t>
            </w:r>
            <w:proofErr w:type="gramStart"/>
            <w:r w:rsidRPr="00401453">
              <w:rPr>
                <w:sz w:val="22"/>
                <w:szCs w:val="22"/>
              </w:rPr>
              <w:t>.м</w:t>
            </w:r>
            <w:proofErr w:type="gramEnd"/>
            <w:r w:rsidRPr="00401453">
              <w:rPr>
                <w:sz w:val="22"/>
                <w:szCs w:val="22"/>
              </w:rPr>
              <w:t>, КН 60:22:0133101:19;</w:t>
            </w:r>
          </w:p>
          <w:p w:rsidR="00AD7CC9" w:rsidRPr="00401453" w:rsidRDefault="00AD7CC9" w:rsidP="00AD7CC9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401453">
              <w:rPr>
                <w:sz w:val="22"/>
                <w:szCs w:val="22"/>
              </w:rPr>
              <w:t>- нежилое здание (здание столовой) общей площадью 400,9 кв</w:t>
            </w:r>
            <w:proofErr w:type="gramStart"/>
            <w:r w:rsidRPr="00401453">
              <w:rPr>
                <w:sz w:val="22"/>
                <w:szCs w:val="22"/>
              </w:rPr>
              <w:t>.м</w:t>
            </w:r>
            <w:proofErr w:type="gramEnd"/>
            <w:r w:rsidRPr="00401453">
              <w:rPr>
                <w:sz w:val="22"/>
                <w:szCs w:val="22"/>
              </w:rPr>
              <w:t>, КН 60:22:0133101:48;</w:t>
            </w:r>
          </w:p>
          <w:p w:rsidR="00AD7CC9" w:rsidRPr="00401453" w:rsidRDefault="00AD7CC9" w:rsidP="00AD7CC9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401453">
              <w:rPr>
                <w:sz w:val="22"/>
                <w:szCs w:val="22"/>
              </w:rPr>
              <w:t xml:space="preserve">- нежилое здание (насосная) общей площадью </w:t>
            </w:r>
            <w:r w:rsidRPr="00401453">
              <w:rPr>
                <w:sz w:val="22"/>
                <w:szCs w:val="22"/>
              </w:rPr>
              <w:lastRenderedPageBreak/>
              <w:t>17,3 кв</w:t>
            </w:r>
            <w:proofErr w:type="gramStart"/>
            <w:r w:rsidRPr="00401453">
              <w:rPr>
                <w:sz w:val="22"/>
                <w:szCs w:val="22"/>
              </w:rPr>
              <w:t>.м</w:t>
            </w:r>
            <w:proofErr w:type="gramEnd"/>
            <w:r w:rsidRPr="00401453">
              <w:rPr>
                <w:sz w:val="22"/>
                <w:szCs w:val="22"/>
              </w:rPr>
              <w:t>, КН 60:22:0133101:44;</w:t>
            </w:r>
          </w:p>
          <w:p w:rsidR="00AD7CC9" w:rsidRPr="00401453" w:rsidRDefault="00AD7CC9" w:rsidP="00AD7CC9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401453">
              <w:rPr>
                <w:sz w:val="22"/>
                <w:szCs w:val="22"/>
              </w:rPr>
              <w:t>- нежилое здание (спальный корпус и спортивный зал) общей площадью 905,9 кв</w:t>
            </w:r>
            <w:proofErr w:type="gramStart"/>
            <w:r w:rsidRPr="00401453">
              <w:rPr>
                <w:sz w:val="22"/>
                <w:szCs w:val="22"/>
              </w:rPr>
              <w:t>.м</w:t>
            </w:r>
            <w:proofErr w:type="gramEnd"/>
            <w:r w:rsidRPr="00401453">
              <w:rPr>
                <w:sz w:val="22"/>
                <w:szCs w:val="22"/>
              </w:rPr>
              <w:t>,               КН 60:22:0133101:18;</w:t>
            </w:r>
          </w:p>
          <w:p w:rsidR="00AD7CC9" w:rsidRPr="00401453" w:rsidRDefault="00AD7CC9" w:rsidP="00AD7CC9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401453">
              <w:rPr>
                <w:sz w:val="22"/>
                <w:szCs w:val="22"/>
              </w:rPr>
              <w:t>- нежилое здание (баня) общей площадью                  143,5 кв</w:t>
            </w:r>
            <w:proofErr w:type="gramStart"/>
            <w:r w:rsidRPr="00401453">
              <w:rPr>
                <w:sz w:val="22"/>
                <w:szCs w:val="22"/>
              </w:rPr>
              <w:t>.м</w:t>
            </w:r>
            <w:proofErr w:type="gramEnd"/>
            <w:r w:rsidRPr="00401453">
              <w:rPr>
                <w:sz w:val="22"/>
                <w:szCs w:val="22"/>
              </w:rPr>
              <w:t>, КН 60:22:0133101:17;</w:t>
            </w:r>
          </w:p>
          <w:p w:rsidR="00AD7CC9" w:rsidRPr="00401453" w:rsidRDefault="00AD7CC9" w:rsidP="00AD7CC9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401453">
              <w:rPr>
                <w:sz w:val="22"/>
                <w:szCs w:val="22"/>
              </w:rPr>
              <w:t>- нежилое здание (овощехранилище) общей площадью 105,9 кв</w:t>
            </w:r>
            <w:proofErr w:type="gramStart"/>
            <w:r w:rsidRPr="00401453">
              <w:rPr>
                <w:sz w:val="22"/>
                <w:szCs w:val="22"/>
              </w:rPr>
              <w:t>.м</w:t>
            </w:r>
            <w:proofErr w:type="gramEnd"/>
            <w:r w:rsidRPr="00401453">
              <w:rPr>
                <w:sz w:val="22"/>
                <w:szCs w:val="22"/>
              </w:rPr>
              <w:t>, КН 60:22:0133101:22;</w:t>
            </w:r>
          </w:p>
          <w:p w:rsidR="00AD7CC9" w:rsidRPr="00401453" w:rsidRDefault="00AD7CC9" w:rsidP="00AD7CC9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401453">
              <w:rPr>
                <w:sz w:val="22"/>
                <w:szCs w:val="22"/>
              </w:rPr>
              <w:t>- нежилое здание (котельная) общей площадью 121,2 кв</w:t>
            </w:r>
            <w:proofErr w:type="gramStart"/>
            <w:r w:rsidRPr="00401453">
              <w:rPr>
                <w:sz w:val="22"/>
                <w:szCs w:val="22"/>
              </w:rPr>
              <w:t>.м</w:t>
            </w:r>
            <w:proofErr w:type="gramEnd"/>
            <w:r w:rsidRPr="00401453">
              <w:rPr>
                <w:sz w:val="22"/>
                <w:szCs w:val="22"/>
              </w:rPr>
              <w:t>, КН 60:22:0133101:23;</w:t>
            </w:r>
          </w:p>
          <w:p w:rsidR="00AD7CC9" w:rsidRPr="00401453" w:rsidRDefault="00AD7CC9" w:rsidP="00AD7CC9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401453">
              <w:rPr>
                <w:sz w:val="22"/>
                <w:szCs w:val="22"/>
              </w:rPr>
              <w:t>- нежилое здание (здание школы) общей площадью 1196 кв</w:t>
            </w:r>
            <w:proofErr w:type="gramStart"/>
            <w:r w:rsidRPr="00401453">
              <w:rPr>
                <w:sz w:val="22"/>
                <w:szCs w:val="22"/>
              </w:rPr>
              <w:t>.м</w:t>
            </w:r>
            <w:proofErr w:type="gramEnd"/>
            <w:r w:rsidRPr="00401453">
              <w:rPr>
                <w:sz w:val="22"/>
                <w:szCs w:val="22"/>
              </w:rPr>
              <w:t>, КН 60:22:0133101:43;</w:t>
            </w:r>
          </w:p>
          <w:p w:rsidR="00AD7CC9" w:rsidRPr="00401453" w:rsidRDefault="00AD7CC9" w:rsidP="00AD7CC9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401453">
              <w:rPr>
                <w:sz w:val="22"/>
                <w:szCs w:val="22"/>
              </w:rPr>
              <w:t>- нежилое здание (гараж) общей площадью              185,8 кв</w:t>
            </w:r>
            <w:proofErr w:type="gramStart"/>
            <w:r w:rsidRPr="00401453">
              <w:rPr>
                <w:sz w:val="22"/>
                <w:szCs w:val="22"/>
              </w:rPr>
              <w:t>.м</w:t>
            </w:r>
            <w:proofErr w:type="gramEnd"/>
            <w:r w:rsidRPr="00401453">
              <w:rPr>
                <w:sz w:val="22"/>
                <w:szCs w:val="22"/>
              </w:rPr>
              <w:t>, КН 60:22:0133101:54;</w:t>
            </w:r>
          </w:p>
          <w:p w:rsidR="00AD7CC9" w:rsidRPr="00401453" w:rsidRDefault="00AD7CC9" w:rsidP="00AD7CC9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401453">
              <w:rPr>
                <w:sz w:val="22"/>
                <w:szCs w:val="22"/>
              </w:rPr>
              <w:t>- нежилое здание (склад – сарай) общей площадью 120,6 кв</w:t>
            </w:r>
            <w:proofErr w:type="gramStart"/>
            <w:r w:rsidRPr="00401453">
              <w:rPr>
                <w:sz w:val="22"/>
                <w:szCs w:val="22"/>
              </w:rPr>
              <w:t>.м</w:t>
            </w:r>
            <w:proofErr w:type="gramEnd"/>
            <w:r w:rsidRPr="00401453">
              <w:rPr>
                <w:sz w:val="22"/>
                <w:szCs w:val="22"/>
              </w:rPr>
              <w:t>, КН 60:22:0133101:52;</w:t>
            </w:r>
          </w:p>
          <w:p w:rsidR="00AD7CC9" w:rsidRPr="00401453" w:rsidRDefault="00AD7CC9" w:rsidP="00AD7CC9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401453">
              <w:rPr>
                <w:sz w:val="22"/>
                <w:szCs w:val="22"/>
              </w:rPr>
              <w:t>- нежилое здание (фуражный склад) общей площадью 53,1 кв</w:t>
            </w:r>
            <w:proofErr w:type="gramStart"/>
            <w:r w:rsidRPr="00401453">
              <w:rPr>
                <w:sz w:val="22"/>
                <w:szCs w:val="22"/>
              </w:rPr>
              <w:t>.м</w:t>
            </w:r>
            <w:proofErr w:type="gramEnd"/>
            <w:r w:rsidRPr="00401453">
              <w:rPr>
                <w:sz w:val="22"/>
                <w:szCs w:val="22"/>
              </w:rPr>
              <w:t>, КН 60:22:0133101:34;</w:t>
            </w:r>
          </w:p>
          <w:p w:rsidR="00AD7CC9" w:rsidRPr="00401453" w:rsidRDefault="00AD7CC9" w:rsidP="00AD7CC9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401453">
              <w:rPr>
                <w:sz w:val="22"/>
                <w:szCs w:val="22"/>
              </w:rPr>
              <w:t>- нежилое здание (здание игровых комнат) общей площадью 129,6 кв</w:t>
            </w:r>
            <w:proofErr w:type="gramStart"/>
            <w:r w:rsidRPr="00401453">
              <w:rPr>
                <w:sz w:val="22"/>
                <w:szCs w:val="22"/>
              </w:rPr>
              <w:t>.м</w:t>
            </w:r>
            <w:proofErr w:type="gramEnd"/>
            <w:r w:rsidRPr="00401453">
              <w:rPr>
                <w:sz w:val="22"/>
                <w:szCs w:val="22"/>
              </w:rPr>
              <w:t>, КН 60:22:0133101:47;</w:t>
            </w:r>
          </w:p>
          <w:p w:rsidR="00AD7CC9" w:rsidRPr="00401453" w:rsidRDefault="00AD7CC9" w:rsidP="00AD7CC9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401453">
              <w:rPr>
                <w:sz w:val="22"/>
                <w:szCs w:val="22"/>
              </w:rPr>
              <w:t>- нежилое здание (сарай) общей площадью      191,3 кв</w:t>
            </w:r>
            <w:proofErr w:type="gramStart"/>
            <w:r w:rsidRPr="00401453">
              <w:rPr>
                <w:sz w:val="22"/>
                <w:szCs w:val="22"/>
              </w:rPr>
              <w:t>.м</w:t>
            </w:r>
            <w:proofErr w:type="gramEnd"/>
            <w:r w:rsidRPr="00401453">
              <w:rPr>
                <w:sz w:val="22"/>
                <w:szCs w:val="22"/>
              </w:rPr>
              <w:t>, КН 60:22:0133101:39;</w:t>
            </w:r>
          </w:p>
          <w:p w:rsidR="00AD7CC9" w:rsidRPr="00401453" w:rsidRDefault="00AD7CC9" w:rsidP="00AD7CC9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401453">
              <w:rPr>
                <w:sz w:val="22"/>
                <w:szCs w:val="22"/>
              </w:rPr>
              <w:t>- нежилое здание (спальный корпус) общей площадью 258,9 кв</w:t>
            </w:r>
            <w:proofErr w:type="gramStart"/>
            <w:r w:rsidRPr="00401453">
              <w:rPr>
                <w:sz w:val="22"/>
                <w:szCs w:val="22"/>
              </w:rPr>
              <w:t>.м</w:t>
            </w:r>
            <w:proofErr w:type="gramEnd"/>
            <w:r w:rsidRPr="00401453">
              <w:rPr>
                <w:sz w:val="22"/>
                <w:szCs w:val="22"/>
              </w:rPr>
              <w:t>, КН</w:t>
            </w:r>
            <w:r w:rsidRPr="00774497">
              <w:rPr>
                <w:sz w:val="22"/>
                <w:szCs w:val="22"/>
              </w:rPr>
              <w:t xml:space="preserve"> </w:t>
            </w:r>
            <w:r w:rsidRPr="00401453">
              <w:rPr>
                <w:sz w:val="22"/>
                <w:szCs w:val="22"/>
              </w:rPr>
              <w:t>60:22:0133101:36;</w:t>
            </w:r>
          </w:p>
          <w:p w:rsidR="00AD7CC9" w:rsidRPr="00401453" w:rsidRDefault="00AD7CC9" w:rsidP="00AD7CC9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401453">
              <w:rPr>
                <w:sz w:val="22"/>
                <w:szCs w:val="22"/>
              </w:rPr>
              <w:t>-  нежилое здание (</w:t>
            </w:r>
            <w:proofErr w:type="spellStart"/>
            <w:r w:rsidRPr="00401453">
              <w:rPr>
                <w:sz w:val="22"/>
                <w:szCs w:val="22"/>
              </w:rPr>
              <w:t>хлораторная</w:t>
            </w:r>
            <w:proofErr w:type="spellEnd"/>
            <w:r w:rsidRPr="00401453">
              <w:rPr>
                <w:sz w:val="22"/>
                <w:szCs w:val="22"/>
              </w:rPr>
              <w:t>) общей площадью 21 кв</w:t>
            </w:r>
            <w:proofErr w:type="gramStart"/>
            <w:r w:rsidRPr="00401453">
              <w:rPr>
                <w:sz w:val="22"/>
                <w:szCs w:val="22"/>
              </w:rPr>
              <w:t>.м</w:t>
            </w:r>
            <w:proofErr w:type="gramEnd"/>
            <w:r w:rsidRPr="00401453">
              <w:rPr>
                <w:sz w:val="22"/>
                <w:szCs w:val="22"/>
              </w:rPr>
              <w:t>, КН 60:22:0133101:53;</w:t>
            </w:r>
          </w:p>
          <w:p w:rsidR="00AD7CC9" w:rsidRPr="00401453" w:rsidRDefault="00AD7CC9" w:rsidP="00AD7CC9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401453">
              <w:rPr>
                <w:sz w:val="22"/>
                <w:szCs w:val="22"/>
              </w:rPr>
              <w:t>- сооружение (канализация наружная),                                КН 60:22:0133101:38;</w:t>
            </w:r>
          </w:p>
          <w:p w:rsidR="00AD7CC9" w:rsidRPr="00401453" w:rsidRDefault="00AD7CC9" w:rsidP="00AD7CC9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401453">
              <w:rPr>
                <w:sz w:val="22"/>
                <w:szCs w:val="22"/>
              </w:rPr>
              <w:t>- сооружение (теплотрасса),                                            КН 60:22:0133101:42;</w:t>
            </w:r>
          </w:p>
          <w:p w:rsidR="00AD7CC9" w:rsidRPr="00401453" w:rsidRDefault="00AD7CC9" w:rsidP="00AD7CC9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401453">
              <w:rPr>
                <w:sz w:val="22"/>
                <w:szCs w:val="22"/>
              </w:rPr>
              <w:t>- сооружение (наружный водопровод),                                 КН 60:22:0133101:51;</w:t>
            </w:r>
          </w:p>
          <w:p w:rsidR="00AD7CC9" w:rsidRPr="00401453" w:rsidRDefault="00AD7CC9" w:rsidP="00AD7CC9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401453">
              <w:rPr>
                <w:sz w:val="22"/>
                <w:szCs w:val="22"/>
              </w:rPr>
              <w:t>- нежилое здание (</w:t>
            </w:r>
            <w:proofErr w:type="spellStart"/>
            <w:r w:rsidRPr="00401453">
              <w:rPr>
                <w:sz w:val="22"/>
                <w:szCs w:val="22"/>
              </w:rPr>
              <w:t>хлораторная</w:t>
            </w:r>
            <w:proofErr w:type="spellEnd"/>
            <w:r w:rsidRPr="00401453">
              <w:rPr>
                <w:sz w:val="22"/>
                <w:szCs w:val="22"/>
              </w:rPr>
              <w:t>) общей площадью 19,8 кв</w:t>
            </w:r>
            <w:proofErr w:type="gramStart"/>
            <w:r w:rsidRPr="00401453">
              <w:rPr>
                <w:sz w:val="22"/>
                <w:szCs w:val="22"/>
              </w:rPr>
              <w:t>.м</w:t>
            </w:r>
            <w:proofErr w:type="gramEnd"/>
            <w:r w:rsidRPr="00401453">
              <w:rPr>
                <w:sz w:val="22"/>
                <w:szCs w:val="22"/>
              </w:rPr>
              <w:t>, КН 60:22:0133101:35;</w:t>
            </w:r>
          </w:p>
          <w:p w:rsidR="00AD7CC9" w:rsidRPr="00401453" w:rsidRDefault="00AD7CC9" w:rsidP="00AD7CC9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401453">
              <w:rPr>
                <w:sz w:val="22"/>
                <w:szCs w:val="22"/>
              </w:rPr>
              <w:t>- объект незавершенного строительства общей площадью 475,2 кв</w:t>
            </w:r>
            <w:proofErr w:type="gramStart"/>
            <w:r w:rsidRPr="00401453">
              <w:rPr>
                <w:sz w:val="22"/>
                <w:szCs w:val="22"/>
              </w:rPr>
              <w:t>.м</w:t>
            </w:r>
            <w:proofErr w:type="gramEnd"/>
            <w:r w:rsidRPr="00401453">
              <w:rPr>
                <w:sz w:val="22"/>
                <w:szCs w:val="22"/>
              </w:rPr>
              <w:t xml:space="preserve">, КН </w:t>
            </w:r>
            <w:r w:rsidRPr="00774497">
              <w:rPr>
                <w:sz w:val="22"/>
                <w:szCs w:val="22"/>
              </w:rPr>
              <w:t xml:space="preserve"> </w:t>
            </w:r>
            <w:r w:rsidRPr="00401453">
              <w:rPr>
                <w:sz w:val="22"/>
                <w:szCs w:val="22"/>
              </w:rPr>
              <w:t>60:22:0133101:182;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земельный участок общей площадью          127306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60:22:0133101:12,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Псковская область, Себежский район, муниципальное образование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Максютинская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 волость,                     дер.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Шушково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общей площадью 365,5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          КН 60:08:0031804:36;</w:t>
            </w:r>
          </w:p>
          <w:p w:rsidR="00AD7CC9" w:rsidRPr="00774497" w:rsidRDefault="00AD7CC9" w:rsidP="00817940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 w:rsidR="0081794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1443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60:08:0080103:150,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Псковская область, Локнянский район, СП «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Локнянская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 волость»,              дер.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Рысино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д. б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общей площадью 40,8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,                  КН 60:01:0075001:55; 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 w:rsidR="0081794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180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60:01:0075001:39,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Псковская область, Бежаницкий район, сельское поселение «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Пореченское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»,        дер.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Ратьково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Нежилое здание с земельным участком, в том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общей площадью 76,1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          КН 60:20:0200501:191;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 w:rsidR="0081794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300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60:20:0200501:111,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Псковская область,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Пушкиногорский район, СП «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Новгородкинская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 волость»,                   дер. Васильевское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pStyle w:val="FORMATTEXT"/>
              <w:ind w:left="34"/>
              <w:jc w:val="both"/>
              <w:rPr>
                <w:sz w:val="22"/>
                <w:szCs w:val="22"/>
              </w:rPr>
            </w:pPr>
            <w:r w:rsidRPr="00774497">
              <w:rPr>
                <w:sz w:val="22"/>
                <w:szCs w:val="22"/>
              </w:rPr>
              <w:t>Нежилое здание с земельным участком, в том числе:</w:t>
            </w:r>
          </w:p>
          <w:p w:rsidR="00AD7CC9" w:rsidRPr="00774497" w:rsidRDefault="00AD7CC9" w:rsidP="00AD7CC9">
            <w:pPr>
              <w:pStyle w:val="FORMATTEXT"/>
              <w:ind w:left="34"/>
              <w:jc w:val="both"/>
              <w:rPr>
                <w:sz w:val="22"/>
                <w:szCs w:val="22"/>
              </w:rPr>
            </w:pPr>
            <w:r w:rsidRPr="00774497">
              <w:rPr>
                <w:sz w:val="22"/>
                <w:szCs w:val="22"/>
              </w:rPr>
              <w:t>- нежилое здание общей площадью 50,9 кв</w:t>
            </w:r>
            <w:proofErr w:type="gramStart"/>
            <w:r w:rsidRPr="00774497">
              <w:rPr>
                <w:sz w:val="22"/>
                <w:szCs w:val="22"/>
              </w:rPr>
              <w:t>.м</w:t>
            </w:r>
            <w:proofErr w:type="gramEnd"/>
            <w:r w:rsidRPr="00C613EE">
              <w:rPr>
                <w:sz w:val="22"/>
                <w:szCs w:val="22"/>
              </w:rPr>
              <w:t>,                     КН 60:20:0501701:135</w:t>
            </w:r>
            <w:r w:rsidRPr="00774497">
              <w:rPr>
                <w:sz w:val="22"/>
                <w:szCs w:val="22"/>
              </w:rPr>
              <w:t xml:space="preserve">; 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земельный участок с общей площадью                     1500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60:20:0501701:134, категория земель -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Псковская область, Пушкиногорский район, СП «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Новгородкинская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 волость»,                    с.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Рубилово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(автопавильон) общей площадью 42,8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60:16:0010301:54;</w:t>
            </w:r>
          </w:p>
          <w:p w:rsidR="00AD7CC9" w:rsidRPr="00774497" w:rsidRDefault="00AD7CC9" w:rsidP="00817940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 w:rsidR="0081794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328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60:16:0010301:194,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Плюсский район,     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рп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 Плюсса,               ул. Вокзальная, д. 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Нежилые здания с земельным участком и объектом движимого имущества, в том числе: 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общей площадью 323,2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         КН 60:19:0100501:166;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(баня-прачечная) общей площадью 31,4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60:19:0100501:154;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(гараж) общей площадью                34,9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60:19:0100501:183;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(сарай) общей площадью             113,5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60:19:0100501:175;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беседка, объект движимого имущества, идентификационный номер (ИНОД) С600000Д6790;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 w:rsidR="0081794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5377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, КН 60:19:0100501:95, категории земель: земли населенных пунктов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Псковская область, Пустошкинский район,                      СП «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Щукинская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 волость», </w:t>
            </w:r>
          </w:p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дер.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Щукино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Нежилые здания и инженерная инфраструктура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(цех по производству срубов) общей площадью 210,2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                                 КН 60:09:0010233:67;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(ангар кирпичный) общей площадью 438,0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60:09:0010233:77;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(здание водогрейки) общей площадью 28,2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60:09:0010233:68;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(здание сушилки) общей площадью 57,1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60:09:0010233:72;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(тарный цех) общей площадью 289,6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КН 60:09:0010233:73;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(дом-бытовка) общей площадью 102,7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60:09:0010233:76;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сети электроснабжения протяженностью </w:t>
            </w:r>
            <w:r w:rsidR="00817940">
              <w:rPr>
                <w:rFonts w:ascii="Times New Roman" w:hAnsi="Times New Roman" w:cs="Times New Roman"/>
                <w:sz w:val="22"/>
                <w:szCs w:val="22"/>
              </w:rPr>
              <w:t xml:space="preserve">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500 м;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сооружение инженерной инфраструктуры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(колонны опорные);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(здание конторы) (в аренде) общей площадью 95,0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81794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КН 60:09:0010233:69;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нежилое здание (лесопильный цех) </w:t>
            </w:r>
            <w:r w:rsidR="0081794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(в аренде) общей площадью 728,9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                      КН 60:09:0010233:75;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земельный участок общей площадью                      11059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60:09:0010233:80,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Псковская область,    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 Невель,              ул. Великолукская, д. 1а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Нежилые здания и инженерная инфраструктура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(склад № 1) общей площадью 1211,2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60:18:0153505:196;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(склад огнеопасных материалов) общей площадью 53,8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     КН 60:18:0153505:213;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(проходная) общей площадью 10,2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60:18:0153505:225;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(сарай) общей площадью        34,9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60:18:0153505:201;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водопровод наружный;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канализация наружная;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электролиния наружная;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забор № 2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котел КВ-Р-0,5-95 № 2;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 w:rsidR="0081794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4440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60:18:0153508:33,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Псковская область, Псковский район,  СП «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Середкинская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 волость»,                   с. Середка,            ул. Ленинская,       д. б/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spellEnd"/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Нежилые здания и инженерная инфраструктура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(склад № 1) общей площадью 952,9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60:09:0132101:44;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(склад № 2) общей площадью 1044,1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60:09:0132101:42;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(склад огнеопасных материалов) общей площадью 24,7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               КН 60:09:0132101:45;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(котельная – гараж) общей площадью 172,5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60:09:0132101:43;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(проходная) общей площадью 12,6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60:09:0132101:41;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водопровод наружный;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канализация наружная;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водоем противопожарный;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теплотрасса;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электролиния воздушная;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забор № 3;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сигнализация № 3;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водогрейный котел КВТ 0,4-6,0;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котел КВТ 0,4-6,0;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насосная станция (блок сетевых насосов);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 w:rsidR="0081794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9034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60:09:0132602:1,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Псковская область, Невельский район, СП «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Усть-Долысская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 волость»,                   дер. Усть-Долыссы,    ул. 1 Мая,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 б/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spellEnd"/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Нежилые здания и инженерная инфраструктура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(здание главного корпуса) общей площадью 4233,9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                      КН 60:11:0010358:14;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(здание хозяйственного корпуса) общей площадью 615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                  КН 60:11:0010358:16;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(здание склада) общей площадью 77,5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60:11:0010358:13;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сооружение (резервуар для воды),                               КН 60:11:0010347:34;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сооружение (переходный тоннель),                        КН 60:11:0010347:33;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сооружение (укрепление берега реки),                             КН 60:11:0010347:36;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сети водоснабжения (наружная водопроводная сеть), КН 60:11:0010347:35;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(здание трансформаторной подстанции) общей площадью 44,7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                     КН 60:11:0010358:15;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земельный участок общей площадью          16006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60:11:0010358:3,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Новосокольничес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 кий район,                 г. Новосокольники, ул. Дачная, д. 6</w:t>
            </w:r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Нежилые здания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(здание стационара) общей площадью 292,7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60:03:0112708:45;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(овощехранилище) общей площадью 9,3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60:03:0112708:44;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(гараж) общей площадью      46,7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60:03:0112708:43;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 w:rsidR="0081794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4890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60:03:0112707:6,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Гдовский район,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Черневская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 волость,                   с. Чернево,            ул. Школьная, д. 31</w:t>
            </w:r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Объект незавершенного строительства с земельным участком, в том числе: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объект незавершенного строительства общей площадью 1024,1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60:03:0071309:54;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 w:rsidR="0081794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4720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60:03:0071309:46,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Гдовский район,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Полновская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 волость,               дер. Партизанская, ул. Школьная, д.17а</w:t>
            </w:r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 общей площадью </w:t>
            </w:r>
            <w:r w:rsidR="00817940">
              <w:rPr>
                <w:rFonts w:ascii="Times New Roman" w:hAnsi="Times New Roman" w:cs="Times New Roman"/>
                <w:sz w:val="22"/>
                <w:szCs w:val="22"/>
              </w:rPr>
              <w:t xml:space="preserve">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38,2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60:09:0020601:33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Невельский район, Артемовская волость,                     дер.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Мошенино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д. 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Часть здания конторы (нежилое помещение) общей площадью 46,4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                                   КН 60:16:0010107:14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Плюсский район,  ГП «Плюсса»,         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рп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. Плюсса,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ул. Садовая, д. 10.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 общей площадью </w:t>
            </w:r>
            <w:r w:rsidR="0081794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28,6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60:22:0050801:94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Себежский район, ГП «Сосновый бор»,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Заситино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пом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 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 общей площадью </w:t>
            </w:r>
            <w:r w:rsidR="0081794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79,1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60:02:0011101:362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Великолукский район,                    СП «Борковская волость»,             дер.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Полибино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,         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пом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 1002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 общей площадью </w:t>
            </w:r>
            <w:r w:rsidR="0081794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41,9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60:22:0110403:123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Себежский район,     дер. Чернея, 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д. б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пом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 1001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Нежилое помещение общей площадью             115,2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60:25:0070401:381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   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. Великие Луки, ул. Малышева,        д. 28, </w:t>
            </w:r>
            <w:proofErr w:type="spell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пом</w:t>
            </w:r>
            <w:proofErr w:type="spell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 1007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участком, в том числе:</w:t>
            </w:r>
          </w:p>
          <w:p w:rsidR="00AD7CC9" w:rsidRPr="00774497" w:rsidRDefault="00AD7CC9" w:rsidP="00AD7CC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- нежилое здание (склад на 80 баллонов) общей площадью 166,9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81794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КН 60:27:0050401:105, </w:t>
            </w:r>
          </w:p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 w:rsidR="0081794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</w:t>
            </w: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180 кв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КН 60:27:0050401:56,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 xml:space="preserve">г. Псков, ул. </w:t>
            </w:r>
            <w:proofErr w:type="gramStart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Госпитальная</w:t>
            </w:r>
            <w:proofErr w:type="gramEnd"/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, д. 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CC9" w:rsidRPr="00BD7B08" w:rsidTr="00AD7CC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74497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9" w:rsidRPr="00774497" w:rsidRDefault="00AD7CC9" w:rsidP="00AD7CC9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</w:tbl>
    <w:p w:rsidR="000856B4" w:rsidRPr="008E1B61" w:rsidRDefault="000856B4" w:rsidP="00F64E5E">
      <w:pPr>
        <w:ind w:right="-284"/>
      </w:pPr>
    </w:p>
    <w:sectPr w:rsidR="000856B4" w:rsidRPr="008E1B61" w:rsidSect="00C423F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CC9" w:rsidRDefault="00AD7CC9" w:rsidP="00231654">
      <w:r>
        <w:separator/>
      </w:r>
    </w:p>
  </w:endnote>
  <w:endnote w:type="continuationSeparator" w:id="0">
    <w:p w:rsidR="00AD7CC9" w:rsidRDefault="00AD7CC9" w:rsidP="00231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CC9" w:rsidRDefault="00AD7CC9" w:rsidP="00231654">
      <w:r>
        <w:separator/>
      </w:r>
    </w:p>
  </w:footnote>
  <w:footnote w:type="continuationSeparator" w:id="0">
    <w:p w:rsidR="00AD7CC9" w:rsidRDefault="00AD7CC9" w:rsidP="002316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539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D7CC9" w:rsidRPr="00231654" w:rsidRDefault="00AD7CC9" w:rsidP="00231654">
        <w:pPr>
          <w:pStyle w:val="a5"/>
          <w:ind w:firstLine="0"/>
          <w:jc w:val="center"/>
          <w:rPr>
            <w:rFonts w:ascii="Times New Roman" w:hAnsi="Times New Roman" w:cs="Times New Roman"/>
          </w:rPr>
        </w:pPr>
        <w:r w:rsidRPr="00231654">
          <w:rPr>
            <w:rFonts w:ascii="Times New Roman" w:hAnsi="Times New Roman" w:cs="Times New Roman"/>
          </w:rPr>
          <w:fldChar w:fldCharType="begin"/>
        </w:r>
        <w:r w:rsidRPr="00231654">
          <w:rPr>
            <w:rFonts w:ascii="Times New Roman" w:hAnsi="Times New Roman" w:cs="Times New Roman"/>
          </w:rPr>
          <w:instrText xml:space="preserve"> PAGE   \* MERGEFORMAT </w:instrText>
        </w:r>
        <w:r w:rsidRPr="00231654">
          <w:rPr>
            <w:rFonts w:ascii="Times New Roman" w:hAnsi="Times New Roman" w:cs="Times New Roman"/>
          </w:rPr>
          <w:fldChar w:fldCharType="separate"/>
        </w:r>
        <w:r w:rsidR="00817940">
          <w:rPr>
            <w:rFonts w:ascii="Times New Roman" w:hAnsi="Times New Roman" w:cs="Times New Roman"/>
            <w:noProof/>
          </w:rPr>
          <w:t>2</w:t>
        </w:r>
        <w:r w:rsidRPr="00231654">
          <w:rPr>
            <w:rFonts w:ascii="Times New Roman" w:hAnsi="Times New Roman" w:cs="Times New Roman"/>
          </w:rPr>
          <w:fldChar w:fldCharType="end"/>
        </w:r>
      </w:p>
    </w:sdtContent>
  </w:sdt>
  <w:p w:rsidR="00AD7CC9" w:rsidRDefault="00AD7CC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0A77"/>
    <w:rsid w:val="00075CC5"/>
    <w:rsid w:val="00080132"/>
    <w:rsid w:val="000856B4"/>
    <w:rsid w:val="000B3403"/>
    <w:rsid w:val="000C7804"/>
    <w:rsid w:val="000F17DA"/>
    <w:rsid w:val="000F7D45"/>
    <w:rsid w:val="00101DD0"/>
    <w:rsid w:val="00104FD1"/>
    <w:rsid w:val="00113306"/>
    <w:rsid w:val="00147276"/>
    <w:rsid w:val="001477F8"/>
    <w:rsid w:val="00180073"/>
    <w:rsid w:val="001A7D5B"/>
    <w:rsid w:val="00215112"/>
    <w:rsid w:val="00231654"/>
    <w:rsid w:val="00251AFA"/>
    <w:rsid w:val="00292E77"/>
    <w:rsid w:val="002E010C"/>
    <w:rsid w:val="00385970"/>
    <w:rsid w:val="003A068D"/>
    <w:rsid w:val="003B590B"/>
    <w:rsid w:val="004560C0"/>
    <w:rsid w:val="00464578"/>
    <w:rsid w:val="00467825"/>
    <w:rsid w:val="00472179"/>
    <w:rsid w:val="004E50E1"/>
    <w:rsid w:val="004E56EA"/>
    <w:rsid w:val="00502750"/>
    <w:rsid w:val="00502B72"/>
    <w:rsid w:val="005044D8"/>
    <w:rsid w:val="00506B68"/>
    <w:rsid w:val="00524D70"/>
    <w:rsid w:val="0053430D"/>
    <w:rsid w:val="0054270D"/>
    <w:rsid w:val="005C05D9"/>
    <w:rsid w:val="00632BE1"/>
    <w:rsid w:val="00635425"/>
    <w:rsid w:val="00667FA0"/>
    <w:rsid w:val="006C0730"/>
    <w:rsid w:val="0075525F"/>
    <w:rsid w:val="00780C46"/>
    <w:rsid w:val="007E16A2"/>
    <w:rsid w:val="007E172D"/>
    <w:rsid w:val="00817940"/>
    <w:rsid w:val="00830492"/>
    <w:rsid w:val="008348DB"/>
    <w:rsid w:val="0084036B"/>
    <w:rsid w:val="008E089C"/>
    <w:rsid w:val="008E1B61"/>
    <w:rsid w:val="008F0A77"/>
    <w:rsid w:val="009414C4"/>
    <w:rsid w:val="009C72A6"/>
    <w:rsid w:val="00A40A45"/>
    <w:rsid w:val="00A468AA"/>
    <w:rsid w:val="00A80B08"/>
    <w:rsid w:val="00AD7CC9"/>
    <w:rsid w:val="00B51DAF"/>
    <w:rsid w:val="00BB504E"/>
    <w:rsid w:val="00BE0583"/>
    <w:rsid w:val="00BF7A3B"/>
    <w:rsid w:val="00C02D63"/>
    <w:rsid w:val="00C31E1D"/>
    <w:rsid w:val="00C423F3"/>
    <w:rsid w:val="00CC1A15"/>
    <w:rsid w:val="00D668D8"/>
    <w:rsid w:val="00D9358D"/>
    <w:rsid w:val="00DA39AC"/>
    <w:rsid w:val="00DB5074"/>
    <w:rsid w:val="00EB42E1"/>
    <w:rsid w:val="00ED04A5"/>
    <w:rsid w:val="00F64E5E"/>
    <w:rsid w:val="00F85863"/>
    <w:rsid w:val="00FB7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A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6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6A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316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31654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3165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3165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rsid w:val="00AD7C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ll">
    <w:name w:val="Cell"/>
    <w:basedOn w:val="a"/>
    <w:rsid w:val="00AD7CC9"/>
    <w:pPr>
      <w:adjustRightInd/>
      <w:ind w:firstLine="0"/>
      <w:jc w:val="left"/>
    </w:pPr>
    <w:rPr>
      <w:rFonts w:ascii="Times New Roman" w:hAnsi="Times New Roman" w:cs="Times New Roman"/>
    </w:rPr>
  </w:style>
  <w:style w:type="paragraph" w:customStyle="1" w:styleId="ConsPlusTitle">
    <w:name w:val="ConsPlusTitle"/>
    <w:rsid w:val="00AD7CC9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9</Pages>
  <Words>3228</Words>
  <Characters>18404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Denis_Dubkov</dc:creator>
  <cp:keywords/>
  <dc:description/>
  <cp:lastModifiedBy>user</cp:lastModifiedBy>
  <cp:revision>31</cp:revision>
  <cp:lastPrinted>2020-10-29T06:51:00Z</cp:lastPrinted>
  <dcterms:created xsi:type="dcterms:W3CDTF">2018-10-26T07:04:00Z</dcterms:created>
  <dcterms:modified xsi:type="dcterms:W3CDTF">2021-10-07T11:49:00Z</dcterms:modified>
</cp:coreProperties>
</file>